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-1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11"/>
          <w:kern w:val="2"/>
          <w:sz w:val="44"/>
          <w:szCs w:val="44"/>
          <w14:textFill>
            <w14:solidFill>
              <w14:schemeClr w14:val="tx1"/>
            </w14:solidFill>
          </w14:textFill>
        </w:rPr>
        <w:t>2024年四川省专项职业能力日常考核计划表</w:t>
      </w:r>
    </w:p>
    <w:tbl>
      <w:tblPr>
        <w:tblStyle w:val="4"/>
        <w:tblW w:w="49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734"/>
        <w:gridCol w:w="3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05" w:type="pct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96" w:type="pct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</w:p>
        </w:tc>
        <w:tc>
          <w:tcPr>
            <w:tcW w:w="2297" w:type="pct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考核时间（上午9:00开始）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0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9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2024年1月5日</w:t>
            </w:r>
          </w:p>
        </w:tc>
        <w:tc>
          <w:tcPr>
            <w:tcW w:w="229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2024年1月27日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0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9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2024年1月19日</w:t>
            </w:r>
          </w:p>
        </w:tc>
        <w:tc>
          <w:tcPr>
            <w:tcW w:w="229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2024年2月24日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0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9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2024年2月2日</w:t>
            </w:r>
          </w:p>
        </w:tc>
        <w:tc>
          <w:tcPr>
            <w:tcW w:w="229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2024年3月9日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0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9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2024年2月23日</w:t>
            </w:r>
          </w:p>
        </w:tc>
        <w:tc>
          <w:tcPr>
            <w:tcW w:w="229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2024年3月23日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0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9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2024年3月8日</w:t>
            </w:r>
          </w:p>
        </w:tc>
        <w:tc>
          <w:tcPr>
            <w:tcW w:w="229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2024年4月13日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0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9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2024年3月22日</w:t>
            </w:r>
          </w:p>
        </w:tc>
        <w:tc>
          <w:tcPr>
            <w:tcW w:w="229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2024年4月27日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0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9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2024年4月12日</w:t>
            </w:r>
          </w:p>
        </w:tc>
        <w:tc>
          <w:tcPr>
            <w:tcW w:w="229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2024年5月18日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0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9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2024年4月19日</w:t>
            </w:r>
          </w:p>
        </w:tc>
        <w:tc>
          <w:tcPr>
            <w:tcW w:w="229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2024年5月25日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0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9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2024年5月10日</w:t>
            </w:r>
          </w:p>
        </w:tc>
        <w:tc>
          <w:tcPr>
            <w:tcW w:w="229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2024年6月15日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0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9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2024年5月24日</w:t>
            </w:r>
          </w:p>
        </w:tc>
        <w:tc>
          <w:tcPr>
            <w:tcW w:w="229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2024年6月29日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0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9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2024年6月14日</w:t>
            </w:r>
          </w:p>
        </w:tc>
        <w:tc>
          <w:tcPr>
            <w:tcW w:w="229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2024年7月13日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0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9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2024年6月28日</w:t>
            </w:r>
          </w:p>
        </w:tc>
        <w:tc>
          <w:tcPr>
            <w:tcW w:w="229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2024年7月27日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0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9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2024年7月12日</w:t>
            </w:r>
          </w:p>
        </w:tc>
        <w:tc>
          <w:tcPr>
            <w:tcW w:w="229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2024年8月10日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0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9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2024年7月26日</w:t>
            </w:r>
          </w:p>
        </w:tc>
        <w:tc>
          <w:tcPr>
            <w:tcW w:w="229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2024年8月24日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0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9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2024年8月9日</w:t>
            </w:r>
          </w:p>
        </w:tc>
        <w:tc>
          <w:tcPr>
            <w:tcW w:w="229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2024年9月7日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0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9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2024年8月23日</w:t>
            </w:r>
          </w:p>
        </w:tc>
        <w:tc>
          <w:tcPr>
            <w:tcW w:w="229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0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9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2024年9月13日</w:t>
            </w:r>
          </w:p>
        </w:tc>
        <w:tc>
          <w:tcPr>
            <w:tcW w:w="229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2024年10月19日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0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19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2024年9月20日</w:t>
            </w:r>
          </w:p>
        </w:tc>
        <w:tc>
          <w:tcPr>
            <w:tcW w:w="229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2024年10月26日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0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19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2024年10月11日</w:t>
            </w:r>
          </w:p>
        </w:tc>
        <w:tc>
          <w:tcPr>
            <w:tcW w:w="229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2024年11月9日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0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9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2024年10月25日</w:t>
            </w:r>
          </w:p>
        </w:tc>
        <w:tc>
          <w:tcPr>
            <w:tcW w:w="229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2024年11月23日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0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9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2024年11月15日</w:t>
            </w:r>
          </w:p>
        </w:tc>
        <w:tc>
          <w:tcPr>
            <w:tcW w:w="229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2024年12月14日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0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196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2024年11月2日</w:t>
            </w:r>
          </w:p>
        </w:tc>
        <w:tc>
          <w:tcPr>
            <w:tcW w:w="2297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2024年12月28日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A6CA0"/>
    <w:rsid w:val="31AA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2024-01-24T01:55:00Z</dcterms:created>
  <dc:creator>WPS_1683769413</dc:creator>
  <cp:lastModifiedBy>WPS_1683769413</cp:lastModifiedBy>
  <dcterms:modified xsi:type="dcterms:W3CDTF">2024-01-24T01:57:45Z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263BB552D90A4342870FBD69E0F0932E</vt:lpwstr>
  </property>
</Properties>
</file>